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В галерее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АртХаос</w:t>
      </w:r>
      <w:proofErr w:type="spellEnd"/>
      <w:r>
        <w:rPr>
          <w:rFonts w:ascii="Times New Roman" w:hAnsi="Times New Roman"/>
          <w:sz w:val="28"/>
          <w:szCs w:val="28"/>
        </w:rPr>
        <w:t>» открылась выставка художника Сергея Писаренко «</w:t>
      </w:r>
      <w:proofErr w:type="spellStart"/>
      <w:r>
        <w:rPr>
          <w:rFonts w:ascii="Times New Roman" w:hAnsi="Times New Roman"/>
          <w:sz w:val="28"/>
          <w:szCs w:val="28"/>
        </w:rPr>
        <w:t>Шпацыр</w:t>
      </w:r>
      <w:proofErr w:type="spellEnd"/>
      <w:r>
        <w:rPr>
          <w:rFonts w:ascii="Times New Roman" w:hAnsi="Times New Roman"/>
          <w:sz w:val="28"/>
          <w:szCs w:val="28"/>
        </w:rPr>
        <w:t xml:space="preserve"> у часе»</w:t>
      </w:r>
    </w:p>
    <w:p w:rsidR="005519C0" w:rsidRPr="002523D3" w:rsidRDefault="005519C0" w:rsidP="005519C0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11880" cy="2141220"/>
            <wp:effectExtent l="0" t="0" r="7620" b="0"/>
            <wp:docPr id="16" name="Рисунок 16" descr="G:\ДАНА\Светские мероприятия\Арт Хаос\Анонс выставки на 18.02.2019 Сергей Писаренко\Открытие выставки в галерее АртХаос\Г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ДАНА\Светские мероприятия\Арт Хаос\Анонс выставки на 18.02.2019 Сергей Писаренко\Открытие выставки в галерее АртХаос\Г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>Гл1</w:t>
      </w: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2943D1">
        <w:rPr>
          <w:rFonts w:ascii="Times New Roman" w:hAnsi="Times New Roman"/>
          <w:b/>
          <w:sz w:val="28"/>
          <w:szCs w:val="28"/>
        </w:rPr>
        <w:t>Выставка художника Сергея Писаренко «</w:t>
      </w:r>
      <w:proofErr w:type="spellStart"/>
      <w:r w:rsidRPr="002943D1">
        <w:rPr>
          <w:rFonts w:ascii="Times New Roman" w:hAnsi="Times New Roman"/>
          <w:b/>
          <w:sz w:val="28"/>
          <w:szCs w:val="28"/>
        </w:rPr>
        <w:t>Шпацыр</w:t>
      </w:r>
      <w:proofErr w:type="spellEnd"/>
      <w:r w:rsidRPr="002943D1">
        <w:rPr>
          <w:rFonts w:ascii="Times New Roman" w:hAnsi="Times New Roman"/>
          <w:b/>
          <w:sz w:val="28"/>
          <w:szCs w:val="28"/>
        </w:rPr>
        <w:t xml:space="preserve"> у часе» откр</w:t>
      </w:r>
      <w:r>
        <w:rPr>
          <w:rFonts w:ascii="Times New Roman" w:hAnsi="Times New Roman"/>
          <w:b/>
          <w:sz w:val="28"/>
          <w:szCs w:val="28"/>
        </w:rPr>
        <w:t>ылась сегодня</w:t>
      </w:r>
      <w:r w:rsidRPr="002943D1">
        <w:rPr>
          <w:rFonts w:ascii="Times New Roman" w:hAnsi="Times New Roman"/>
          <w:b/>
          <w:sz w:val="28"/>
          <w:szCs w:val="28"/>
        </w:rPr>
        <w:t xml:space="preserve"> в художественной галерее «</w:t>
      </w:r>
      <w:proofErr w:type="spellStart"/>
      <w:r w:rsidRPr="002943D1">
        <w:rPr>
          <w:rFonts w:ascii="Times New Roman" w:hAnsi="Times New Roman"/>
          <w:b/>
          <w:sz w:val="28"/>
          <w:szCs w:val="28"/>
        </w:rPr>
        <w:t>АртХаос</w:t>
      </w:r>
      <w:proofErr w:type="spellEnd"/>
      <w:r w:rsidRPr="002943D1">
        <w:rPr>
          <w:rFonts w:ascii="Times New Roman" w:hAnsi="Times New Roman"/>
          <w:b/>
          <w:sz w:val="28"/>
          <w:szCs w:val="28"/>
        </w:rPr>
        <w:t xml:space="preserve">» в главном атриуме столичного торгово-развлекательного центра </w:t>
      </w:r>
      <w:r w:rsidRPr="002943D1">
        <w:rPr>
          <w:rFonts w:ascii="Times New Roman" w:hAnsi="Times New Roman"/>
          <w:b/>
          <w:sz w:val="28"/>
          <w:szCs w:val="28"/>
          <w:lang w:val="be-BY"/>
        </w:rPr>
        <w:t>Dana Mall</w:t>
      </w:r>
      <w:r w:rsidRPr="002943D1">
        <w:rPr>
          <w:rFonts w:ascii="Times New Roman" w:hAnsi="Times New Roman"/>
          <w:b/>
          <w:sz w:val="28"/>
          <w:szCs w:val="28"/>
        </w:rPr>
        <w:t>. В экспозици</w:t>
      </w:r>
      <w:r>
        <w:rPr>
          <w:rFonts w:ascii="Times New Roman" w:hAnsi="Times New Roman"/>
          <w:b/>
          <w:sz w:val="28"/>
          <w:szCs w:val="28"/>
        </w:rPr>
        <w:t>и, которая вызвала большой интерес, представлено</w:t>
      </w:r>
      <w:r w:rsidRPr="002943D1">
        <w:rPr>
          <w:rFonts w:ascii="Times New Roman" w:hAnsi="Times New Roman"/>
          <w:b/>
          <w:sz w:val="28"/>
          <w:szCs w:val="28"/>
        </w:rPr>
        <w:t xml:space="preserve"> более 30 произведений живописи.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979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2</w:t>
      </w:r>
    </w:p>
    <w:p w:rsidR="005519C0" w:rsidRPr="00C8714A" w:rsidRDefault="005519C0" w:rsidP="005519C0">
      <w:pPr>
        <w:spacing w:line="276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81400" cy="1703349"/>
            <wp:effectExtent l="0" t="0" r="0" b="0"/>
            <wp:docPr id="15" name="Рисунок 15" descr="G:\ДАНА\Светские мероприятия\Арт Хаос\Анонс выставки на 18.02.2019 Сергей Писаренко\Открытие выставки в галерее АртХаос\Много люд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АНА\Светские мероприятия\Арт Хаос\Анонс выставки на 18.02.2019 Сергей Писаренко\Открытие выставки в галерее АртХаос\Много люде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" t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92" cy="17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много людей 1</w:t>
      </w:r>
    </w:p>
    <w:p w:rsidR="005519C0" w:rsidRPr="002425DD" w:rsidRDefault="005519C0" w:rsidP="005519C0">
      <w:pPr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2425DD">
        <w:rPr>
          <w:rFonts w:ascii="Times New Roman" w:hAnsi="Times New Roman"/>
          <w:i/>
          <w:color w:val="FF0000"/>
          <w:sz w:val="28"/>
          <w:szCs w:val="28"/>
        </w:rPr>
        <w:lastRenderedPageBreak/>
        <w:t>Выставка художника Сергея Писаренко «</w:t>
      </w:r>
      <w:proofErr w:type="spellStart"/>
      <w:r w:rsidRPr="002425DD">
        <w:rPr>
          <w:rFonts w:ascii="Times New Roman" w:hAnsi="Times New Roman"/>
          <w:i/>
          <w:color w:val="FF0000"/>
          <w:sz w:val="28"/>
          <w:szCs w:val="28"/>
        </w:rPr>
        <w:t>Шпацыр</w:t>
      </w:r>
      <w:proofErr w:type="spellEnd"/>
      <w:r w:rsidRPr="002425DD">
        <w:rPr>
          <w:rFonts w:ascii="Times New Roman" w:hAnsi="Times New Roman"/>
          <w:i/>
          <w:color w:val="FF0000"/>
          <w:sz w:val="28"/>
          <w:szCs w:val="28"/>
        </w:rPr>
        <w:t xml:space="preserve"> у часе» откр</w:t>
      </w:r>
      <w:r>
        <w:rPr>
          <w:rFonts w:ascii="Times New Roman" w:hAnsi="Times New Roman"/>
          <w:i/>
          <w:color w:val="FF0000"/>
          <w:sz w:val="28"/>
          <w:szCs w:val="28"/>
        </w:rPr>
        <w:t>ылась</w:t>
      </w:r>
      <w:r w:rsidRPr="002425DD">
        <w:rPr>
          <w:rFonts w:ascii="Times New Roman" w:hAnsi="Times New Roman"/>
          <w:i/>
          <w:color w:val="FF0000"/>
          <w:sz w:val="28"/>
          <w:szCs w:val="28"/>
        </w:rPr>
        <w:t xml:space="preserve"> 21 февраля в художественной галерее «</w:t>
      </w:r>
      <w:proofErr w:type="spellStart"/>
      <w:r w:rsidRPr="002425DD">
        <w:rPr>
          <w:rFonts w:ascii="Times New Roman" w:hAnsi="Times New Roman"/>
          <w:i/>
          <w:color w:val="FF0000"/>
          <w:sz w:val="28"/>
          <w:szCs w:val="28"/>
        </w:rPr>
        <w:t>АртХаос</w:t>
      </w:r>
      <w:proofErr w:type="spellEnd"/>
      <w:r w:rsidRPr="002425DD">
        <w:rPr>
          <w:rFonts w:ascii="Times New Roman" w:hAnsi="Times New Roman"/>
          <w:i/>
          <w:color w:val="FF0000"/>
          <w:sz w:val="28"/>
          <w:szCs w:val="28"/>
        </w:rPr>
        <w:t>»</w:t>
      </w:r>
    </w:p>
    <w:p w:rsidR="00616E4F" w:rsidRPr="002943D1" w:rsidRDefault="00616E4F" w:rsidP="00B901D7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Выпускник знаменитой школы по изобразительному искусству имени Ивана Ахремчика и Белорусской академии искусств, Сергей Писаренко получил известность как мастер самобытный и глубоко лиричный. Его полотна – это отражение искреннего и светлого мира, который видит художник. Работы полны сказочного очарования и фирменной туманной зыбкости, словно отражающей теплый ламповый свет старой кинопленки. Этот особенный стиль завораживает, и зрителю хочется вернуться к картинам Сергея Писаренко снова и снова.</w:t>
      </w:r>
    </w:p>
    <w:p w:rsidR="00616E4F" w:rsidRPr="003F273C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1820" cy="23393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>4</w:t>
      </w:r>
    </w:p>
    <w:p w:rsidR="00616E4F" w:rsidRPr="00CF6FEC" w:rsidRDefault="00616E4F" w:rsidP="00616E4F">
      <w:pPr>
        <w:spacing w:after="0" w:line="276" w:lineRule="auto"/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</w:pPr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Сустрэча</w:t>
      </w:r>
      <w:proofErr w:type="spellEnd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 xml:space="preserve">», 57х80 см, холст, масло, 2015 г. 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16E4F" w:rsidRPr="003F273C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088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>5</w:t>
      </w:r>
    </w:p>
    <w:p w:rsidR="00616E4F" w:rsidRPr="00CF6FEC" w:rsidRDefault="00616E4F" w:rsidP="00616E4F">
      <w:pPr>
        <w:spacing w:after="0" w:line="276" w:lineRule="auto"/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</w:pPr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Півоні</w:t>
      </w:r>
      <w:proofErr w:type="spellEnd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», 70х100 см, холст, масло, 2017 г.</w:t>
      </w:r>
    </w:p>
    <w:p w:rsidR="00616E4F" w:rsidRPr="003F273C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182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>6</w:t>
      </w:r>
    </w:p>
    <w:p w:rsidR="00616E4F" w:rsidRPr="00CF6FEC" w:rsidRDefault="00616E4F" w:rsidP="00616E4F">
      <w:pPr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Галінкі</w:t>
      </w:r>
      <w:proofErr w:type="spellEnd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», 80х100 см, холст, масло, 2018 г.</w:t>
      </w:r>
    </w:p>
    <w:p w:rsidR="00616E4F" w:rsidRPr="003F273C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1820" cy="214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>7</w:t>
      </w:r>
    </w:p>
    <w:p w:rsidR="00616E4F" w:rsidRPr="00CF6FEC" w:rsidRDefault="00616E4F" w:rsidP="00616E4F">
      <w:pPr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Рыбакі</w:t>
      </w:r>
      <w:proofErr w:type="spellEnd"/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»,</w:t>
      </w:r>
      <w:r w:rsidRPr="00CF6FEC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 xml:space="preserve"> 70х100 см, холст, масло, 2018 г.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16E4F" w:rsidRPr="003F273C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8480" cy="23088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>8</w:t>
      </w:r>
    </w:p>
    <w:p w:rsidR="00616E4F" w:rsidRPr="00261C88" w:rsidRDefault="00616E4F" w:rsidP="00616E4F">
      <w:pPr>
        <w:spacing w:after="0" w:line="276" w:lineRule="auto"/>
        <w:rPr>
          <w:rFonts w:ascii="Times New Roman" w:eastAsia="Times New Roman" w:hAnsi="Times New Roman"/>
          <w:i/>
          <w:color w:val="4BACC6"/>
          <w:sz w:val="28"/>
          <w:szCs w:val="28"/>
          <w:lang w:eastAsia="ru-RU"/>
        </w:rPr>
      </w:pPr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«З</w:t>
      </w:r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val="be-BY" w:eastAsia="ru-RU"/>
        </w:rPr>
        <w:t>і</w:t>
      </w:r>
      <w:proofErr w:type="spellStart"/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мовыя</w:t>
      </w:r>
      <w:proofErr w:type="spellEnd"/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гульнi</w:t>
      </w:r>
      <w:proofErr w:type="spellEnd"/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»,</w:t>
      </w:r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 xml:space="preserve"> </w:t>
      </w:r>
      <w:r w:rsidRPr="00F901B1">
        <w:rPr>
          <w:rFonts w:ascii="Times New Roman" w:eastAsia="Times New Roman" w:hAnsi="Times New Roman"/>
          <w:i/>
          <w:color w:val="FF0000"/>
          <w:sz w:val="28"/>
          <w:szCs w:val="28"/>
          <w:shd w:val="clear" w:color="auto" w:fill="FFFFFF"/>
          <w:lang w:eastAsia="ru-RU"/>
        </w:rPr>
        <w:t>90х110 см, холст, масло, 2018 г.</w:t>
      </w:r>
    </w:p>
    <w:p w:rsidR="00616E4F" w:rsidRDefault="00616E4F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Художник не скрывает, что привержен к лирическому отражению бытия. «Я не люблю говорить о кредо, но у меня есть стремление отразить то, что нельзя увидеть. Работу с натурой, на природе я считаю основой живописи. Есть такое понятие – преодоление материала. </w:t>
      </w:r>
      <w:proofErr w:type="gramStart"/>
      <w:r>
        <w:rPr>
          <w:rFonts w:ascii="Times New Roman" w:hAnsi="Times New Roman"/>
          <w:sz w:val="28"/>
          <w:szCs w:val="28"/>
        </w:rPr>
        <w:t>Писать</w:t>
      </w:r>
      <w:proofErr w:type="gramEnd"/>
      <w:r>
        <w:rPr>
          <w:rFonts w:ascii="Times New Roman" w:hAnsi="Times New Roman"/>
          <w:sz w:val="28"/>
          <w:szCs w:val="28"/>
        </w:rPr>
        <w:t xml:space="preserve"> как есть на самом деле, особого смысла нет, а когда ты склоняешься к образам, эмоциям, получается гораздо интереснее», – говорит Сергей Писаренко.</w:t>
      </w:r>
    </w:p>
    <w:p w:rsidR="00616E4F" w:rsidRPr="00C3255B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8" name="Рисунок 8" descr="Писа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исаренк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Писаренко </w:t>
      </w:r>
    </w:p>
    <w:p w:rsidR="00616E4F" w:rsidRPr="00C3255B" w:rsidRDefault="00616E4F" w:rsidP="00616E4F">
      <w:pPr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C3255B">
        <w:rPr>
          <w:rFonts w:ascii="Times New Roman" w:hAnsi="Times New Roman"/>
          <w:i/>
          <w:color w:val="FF0000"/>
          <w:sz w:val="28"/>
          <w:szCs w:val="28"/>
        </w:rPr>
        <w:t xml:space="preserve">Художник Сергей Писаренко </w:t>
      </w:r>
    </w:p>
    <w:p w:rsidR="00616E4F" w:rsidRDefault="00616E4F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слову, р</w:t>
      </w:r>
      <w:r w:rsidRPr="00A365CA">
        <w:rPr>
          <w:rFonts w:ascii="Times New Roman" w:hAnsi="Times New Roman"/>
          <w:sz w:val="28"/>
          <w:szCs w:val="28"/>
        </w:rPr>
        <w:t xml:space="preserve">аботы </w:t>
      </w:r>
      <w:r>
        <w:rPr>
          <w:rFonts w:ascii="Times New Roman" w:hAnsi="Times New Roman"/>
          <w:sz w:val="28"/>
          <w:szCs w:val="28"/>
        </w:rPr>
        <w:t>художника представлены</w:t>
      </w:r>
      <w:r w:rsidRPr="00A365CA">
        <w:rPr>
          <w:rFonts w:ascii="Times New Roman" w:hAnsi="Times New Roman"/>
          <w:sz w:val="28"/>
          <w:szCs w:val="28"/>
        </w:rPr>
        <w:t xml:space="preserve"> в Национальном художественном музее Республики Беларусь, </w:t>
      </w:r>
      <w:r w:rsidRPr="00202CB5">
        <w:rPr>
          <w:rFonts w:ascii="Times New Roman" w:hAnsi="Times New Roman"/>
          <w:sz w:val="28"/>
          <w:szCs w:val="28"/>
        </w:rPr>
        <w:t xml:space="preserve">Национальном центре современных искусств Республики Беларусь,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Pr="00A365CA">
        <w:rPr>
          <w:rFonts w:ascii="Times New Roman" w:hAnsi="Times New Roman"/>
          <w:sz w:val="28"/>
          <w:szCs w:val="28"/>
        </w:rPr>
        <w:t xml:space="preserve">в частных коллекциях </w:t>
      </w:r>
      <w:r>
        <w:rPr>
          <w:rFonts w:ascii="Times New Roman" w:hAnsi="Times New Roman"/>
          <w:sz w:val="28"/>
          <w:szCs w:val="28"/>
        </w:rPr>
        <w:t>нашей страны</w:t>
      </w:r>
      <w:r w:rsidRPr="00A365CA">
        <w:rPr>
          <w:rFonts w:ascii="Times New Roman" w:hAnsi="Times New Roman"/>
          <w:sz w:val="28"/>
          <w:szCs w:val="28"/>
        </w:rPr>
        <w:t xml:space="preserve"> и за рубежом.</w:t>
      </w: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93769">
        <w:rPr>
          <w:rFonts w:ascii="Times New Roman" w:hAnsi="Times New Roman"/>
          <w:sz w:val="28"/>
          <w:szCs w:val="28"/>
        </w:rPr>
        <w:t xml:space="preserve">Открывая выставку, директор художественной галереи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93769">
        <w:rPr>
          <w:rFonts w:ascii="Times New Roman" w:hAnsi="Times New Roman"/>
          <w:sz w:val="28"/>
          <w:szCs w:val="28"/>
        </w:rPr>
        <w:t>АртХаос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93769">
        <w:rPr>
          <w:rFonts w:ascii="Times New Roman" w:hAnsi="Times New Roman"/>
          <w:sz w:val="28"/>
          <w:szCs w:val="28"/>
        </w:rPr>
        <w:t xml:space="preserve"> Лилия Лукашенко </w:t>
      </w:r>
      <w:r>
        <w:rPr>
          <w:rFonts w:ascii="Times New Roman" w:hAnsi="Times New Roman"/>
          <w:sz w:val="28"/>
          <w:szCs w:val="28"/>
        </w:rPr>
        <w:t>отметила главную черту, которая привлекает зрителя к работам Сергея Писаренко – его очарование окружающим миром. «У этого художника очень легкие, воздушные работы, и каждое полотно наполнено личными воспоминаниями. Это собирательный образ того, что происходит в его душе. И на полотнах Сергея Писаренко отражается внутренний мир мастера», – рассказала руководитель галереи.</w:t>
      </w:r>
    </w:p>
    <w:p w:rsidR="00616E4F" w:rsidRPr="00616E4F" w:rsidRDefault="00C27E12" w:rsidP="00B901D7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21AA692" wp14:editId="5374D6FA">
            <wp:extent cx="3810000" cy="2632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_об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E4F">
        <w:rPr>
          <w:rFonts w:ascii="Times New Roman" w:hAnsi="Times New Roman"/>
          <w:color w:val="FF0000"/>
          <w:sz w:val="28"/>
          <w:szCs w:val="28"/>
        </w:rPr>
        <w:t>Л</w:t>
      </w:r>
      <w:r>
        <w:rPr>
          <w:rFonts w:ascii="Times New Roman" w:hAnsi="Times New Roman"/>
          <w:color w:val="FF0000"/>
          <w:sz w:val="28"/>
          <w:szCs w:val="28"/>
        </w:rPr>
        <w:t>_обр</w:t>
      </w:r>
      <w:bookmarkStart w:id="0" w:name="_GoBack"/>
      <w:bookmarkEnd w:id="0"/>
    </w:p>
    <w:p w:rsidR="00616E4F" w:rsidRPr="00616E4F" w:rsidRDefault="00616E4F" w:rsidP="00B901D7">
      <w:pPr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i/>
          <w:color w:val="FF0000"/>
          <w:sz w:val="28"/>
          <w:szCs w:val="28"/>
        </w:rPr>
        <w:t>Д</w:t>
      </w:r>
      <w:r w:rsidRPr="00616E4F">
        <w:rPr>
          <w:rFonts w:ascii="Times New Roman" w:hAnsi="Times New Roman"/>
          <w:i/>
          <w:color w:val="FF0000"/>
          <w:sz w:val="28"/>
          <w:szCs w:val="28"/>
        </w:rPr>
        <w:t>иректор художественной галереи «</w:t>
      </w:r>
      <w:proofErr w:type="spellStart"/>
      <w:r w:rsidRPr="00616E4F">
        <w:rPr>
          <w:rFonts w:ascii="Times New Roman" w:hAnsi="Times New Roman"/>
          <w:i/>
          <w:color w:val="FF0000"/>
          <w:sz w:val="28"/>
          <w:szCs w:val="28"/>
        </w:rPr>
        <w:t>АртХаос</w:t>
      </w:r>
      <w:proofErr w:type="spellEnd"/>
      <w:r w:rsidRPr="00616E4F">
        <w:rPr>
          <w:rFonts w:ascii="Times New Roman" w:hAnsi="Times New Roman"/>
          <w:i/>
          <w:color w:val="FF0000"/>
          <w:sz w:val="28"/>
          <w:szCs w:val="28"/>
        </w:rPr>
        <w:t>» Лилия Лукашенко</w:t>
      </w: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открытии выставки было много гостей – белорусских художников, искусствоведов, любителей живописи. Пришел в «</w:t>
      </w:r>
      <w:proofErr w:type="spellStart"/>
      <w:r>
        <w:rPr>
          <w:rFonts w:ascii="Times New Roman" w:hAnsi="Times New Roman"/>
          <w:sz w:val="28"/>
          <w:szCs w:val="28"/>
        </w:rPr>
        <w:t>АртХаос</w:t>
      </w:r>
      <w:proofErr w:type="spellEnd"/>
      <w:r>
        <w:rPr>
          <w:rFonts w:ascii="Times New Roman" w:hAnsi="Times New Roman"/>
          <w:sz w:val="28"/>
          <w:szCs w:val="28"/>
        </w:rPr>
        <w:t xml:space="preserve">» и художник Егор </w:t>
      </w:r>
      <w:proofErr w:type="spellStart"/>
      <w:r>
        <w:rPr>
          <w:rFonts w:ascii="Times New Roman" w:hAnsi="Times New Roman"/>
          <w:sz w:val="28"/>
          <w:szCs w:val="28"/>
        </w:rPr>
        <w:t>Батальонок</w:t>
      </w:r>
      <w:proofErr w:type="spellEnd"/>
      <w:r>
        <w:rPr>
          <w:rFonts w:ascii="Times New Roman" w:hAnsi="Times New Roman"/>
          <w:sz w:val="28"/>
          <w:szCs w:val="28"/>
        </w:rPr>
        <w:t>, который, к слову, был преподавателем Сергея Писаренко в школе имени И. Ахремчика. Он высоко оценил полотна новой экспозиции. «Слово «</w:t>
      </w:r>
      <w:proofErr w:type="spellStart"/>
      <w:r>
        <w:rPr>
          <w:rFonts w:ascii="Times New Roman" w:hAnsi="Times New Roman"/>
          <w:sz w:val="28"/>
          <w:szCs w:val="28"/>
        </w:rPr>
        <w:t>шпацыр</w:t>
      </w:r>
      <w:proofErr w:type="spellEnd"/>
      <w:r>
        <w:rPr>
          <w:rFonts w:ascii="Times New Roman" w:hAnsi="Times New Roman"/>
          <w:sz w:val="28"/>
          <w:szCs w:val="28"/>
        </w:rPr>
        <w:t>» в белорусском языке имеет много значений – и путешествие, и неспешная прогулка. Оно, кстати, заимствованное, и в этом я вижу некий намек на то, что творчество Сергея Писаренко – это следование европейским традициям в искусстве. Но в то же время оно глубоко национально. Художник бывал во многих странах мира, но в его работах всегда чувствуется, что это писал белорус», – заметил Егор Егорович.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0840" cy="1943100"/>
            <wp:effectExtent l="0" t="0" r="3810" b="0"/>
            <wp:docPr id="9" name="Рисунок 9" descr="Баталь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атальо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/>
          <w:color w:val="FF0000"/>
          <w:sz w:val="28"/>
          <w:szCs w:val="28"/>
        </w:rPr>
        <w:t>Батальонок</w:t>
      </w:r>
      <w:proofErr w:type="spellEnd"/>
    </w:p>
    <w:p w:rsidR="00616E4F" w:rsidRPr="00C3255B" w:rsidRDefault="00616E4F" w:rsidP="00616E4F">
      <w:pPr>
        <w:spacing w:line="276" w:lineRule="auto"/>
        <w:jc w:val="both"/>
        <w:rPr>
          <w:rFonts w:ascii="Times New Roman" w:hAnsi="Times New Roman"/>
          <w:i/>
          <w:color w:val="FF0000"/>
        </w:rPr>
      </w:pPr>
      <w:r w:rsidRPr="00C3255B">
        <w:rPr>
          <w:rFonts w:ascii="Times New Roman" w:hAnsi="Times New Roman"/>
          <w:i/>
          <w:color w:val="FF0000"/>
        </w:rPr>
        <w:t xml:space="preserve">Художник, преподаватель Сергея Писаренко в школе имени И. Ахремчика Егор </w:t>
      </w:r>
      <w:proofErr w:type="spellStart"/>
      <w:r w:rsidRPr="00C3255B">
        <w:rPr>
          <w:rFonts w:ascii="Times New Roman" w:hAnsi="Times New Roman"/>
          <w:i/>
          <w:color w:val="FF0000"/>
        </w:rPr>
        <w:t>Батальонок</w:t>
      </w:r>
      <w:proofErr w:type="spellEnd"/>
    </w:p>
    <w:p w:rsidR="00616E4F" w:rsidRDefault="00616E4F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Полотна, собранные в экспозиции</w:t>
      </w:r>
      <w:r w:rsidRPr="00DC521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C5218">
        <w:rPr>
          <w:rFonts w:ascii="Times New Roman" w:hAnsi="Times New Roman"/>
          <w:sz w:val="28"/>
          <w:szCs w:val="28"/>
        </w:rPr>
        <w:t>Шпацыр</w:t>
      </w:r>
      <w:proofErr w:type="spellEnd"/>
      <w:r w:rsidRPr="00DC5218">
        <w:rPr>
          <w:rFonts w:ascii="Times New Roman" w:hAnsi="Times New Roman"/>
          <w:sz w:val="28"/>
          <w:szCs w:val="28"/>
        </w:rPr>
        <w:t xml:space="preserve"> у часе»</w:t>
      </w:r>
      <w:r>
        <w:rPr>
          <w:rFonts w:ascii="Times New Roman" w:hAnsi="Times New Roman"/>
          <w:sz w:val="28"/>
          <w:szCs w:val="28"/>
        </w:rPr>
        <w:t>, были написаны мастером на протяжении последних четырех-пяти лет. Представлены и пейзажи, и натюрморты.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87040" cy="1988820"/>
            <wp:effectExtent l="0" t="0" r="3810" b="0"/>
            <wp:docPr id="13" name="Рисунок 13" descr="карти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ы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>Картины 1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6560" cy="1988820"/>
            <wp:effectExtent l="0" t="0" r="0" b="0"/>
            <wp:docPr id="12" name="Рисунок 12" descr="Картин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ы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>Картины 2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7040" cy="2118360"/>
            <wp:effectExtent l="0" t="0" r="3810" b="0"/>
            <wp:docPr id="11" name="Рисунок 11" descr="Картины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ы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>Картины 5</w:t>
      </w:r>
    </w:p>
    <w:p w:rsidR="00616E4F" w:rsidRDefault="00616E4F" w:rsidP="00616E4F">
      <w:pPr>
        <w:spacing w:line="276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48940" cy="2339340"/>
            <wp:effectExtent l="0" t="0" r="3810" b="3810"/>
            <wp:docPr id="10" name="Рисунок 10" descr="Картины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ы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>Картины 4</w:t>
      </w:r>
    </w:p>
    <w:p w:rsidR="00616E4F" w:rsidRPr="00585CFB" w:rsidRDefault="00616E4F" w:rsidP="00616E4F">
      <w:pPr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585CFB">
        <w:rPr>
          <w:rFonts w:ascii="Times New Roman" w:hAnsi="Times New Roman"/>
          <w:i/>
          <w:color w:val="FF0000"/>
          <w:sz w:val="28"/>
          <w:szCs w:val="28"/>
        </w:rPr>
        <w:lastRenderedPageBreak/>
        <w:t>Полотна, собранные в экспозиции «</w:t>
      </w:r>
      <w:proofErr w:type="spellStart"/>
      <w:r w:rsidRPr="00585CFB">
        <w:rPr>
          <w:rFonts w:ascii="Times New Roman" w:hAnsi="Times New Roman"/>
          <w:i/>
          <w:color w:val="FF0000"/>
          <w:sz w:val="28"/>
          <w:szCs w:val="28"/>
        </w:rPr>
        <w:t>Шпацыр</w:t>
      </w:r>
      <w:proofErr w:type="spellEnd"/>
      <w:r w:rsidRPr="00585CFB">
        <w:rPr>
          <w:rFonts w:ascii="Times New Roman" w:hAnsi="Times New Roman"/>
          <w:i/>
          <w:color w:val="FF0000"/>
          <w:sz w:val="28"/>
          <w:szCs w:val="28"/>
        </w:rPr>
        <w:t xml:space="preserve"> у часе»</w:t>
      </w:r>
    </w:p>
    <w:p w:rsidR="00616E4F" w:rsidRDefault="00616E4F" w:rsidP="00B901D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901D7" w:rsidRDefault="00B901D7" w:rsidP="00B901D7">
      <w:pPr>
        <w:spacing w:line="276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FF56E0">
        <w:rPr>
          <w:rFonts w:ascii="Times New Roman" w:hAnsi="Times New Roman"/>
          <w:sz w:val="28"/>
          <w:szCs w:val="28"/>
        </w:rPr>
        <w:t xml:space="preserve">Познакомиться с </w:t>
      </w:r>
      <w:r>
        <w:rPr>
          <w:rFonts w:ascii="Times New Roman" w:hAnsi="Times New Roman"/>
          <w:sz w:val="28"/>
          <w:szCs w:val="28"/>
        </w:rPr>
        <w:t>работами</w:t>
      </w:r>
      <w:r w:rsidRPr="00FF56E0">
        <w:rPr>
          <w:rFonts w:ascii="Times New Roman" w:hAnsi="Times New Roman"/>
          <w:sz w:val="28"/>
          <w:szCs w:val="28"/>
        </w:rPr>
        <w:t xml:space="preserve"> Сергея Писаренко, а также приобрести понравившиеся картины минчане и гости столицы </w:t>
      </w:r>
      <w:r>
        <w:rPr>
          <w:rFonts w:ascii="Times New Roman" w:hAnsi="Times New Roman"/>
          <w:sz w:val="28"/>
          <w:szCs w:val="28"/>
        </w:rPr>
        <w:t>с</w:t>
      </w:r>
      <w:r w:rsidRPr="00FF56E0">
        <w:rPr>
          <w:rFonts w:ascii="Times New Roman" w:hAnsi="Times New Roman"/>
          <w:sz w:val="28"/>
          <w:szCs w:val="28"/>
        </w:rPr>
        <w:t xml:space="preserve">могут </w:t>
      </w:r>
      <w:r>
        <w:rPr>
          <w:rFonts w:ascii="Times New Roman" w:hAnsi="Times New Roman"/>
          <w:sz w:val="28"/>
          <w:szCs w:val="28"/>
        </w:rPr>
        <w:t>до 6 марта. Художественная галерея «</w:t>
      </w:r>
      <w:proofErr w:type="spellStart"/>
      <w:r>
        <w:rPr>
          <w:rFonts w:ascii="Times New Roman" w:hAnsi="Times New Roman"/>
          <w:sz w:val="28"/>
          <w:szCs w:val="28"/>
        </w:rPr>
        <w:t>АртХаос</w:t>
      </w:r>
      <w:proofErr w:type="spellEnd"/>
      <w:r>
        <w:rPr>
          <w:rFonts w:ascii="Times New Roman" w:hAnsi="Times New Roman"/>
          <w:sz w:val="28"/>
          <w:szCs w:val="28"/>
        </w:rPr>
        <w:t xml:space="preserve">» работает ежедневно с 10.00 до 22.00 по адресу </w:t>
      </w:r>
      <w:r>
        <w:rPr>
          <w:rFonts w:ascii="Times New Roman" w:hAnsi="Times New Roman"/>
          <w:sz w:val="28"/>
          <w:szCs w:val="28"/>
          <w:lang w:val="be-BY"/>
        </w:rPr>
        <w:t xml:space="preserve">ТРЦ </w:t>
      </w:r>
      <w:r w:rsidRPr="00C72BD4">
        <w:rPr>
          <w:rFonts w:ascii="Times New Roman" w:hAnsi="Times New Roman"/>
          <w:sz w:val="28"/>
          <w:szCs w:val="28"/>
          <w:lang w:val="be-BY"/>
        </w:rPr>
        <w:t>Dana Mall</w:t>
      </w:r>
      <w:r>
        <w:rPr>
          <w:rFonts w:ascii="Times New Roman" w:hAnsi="Times New Roman"/>
          <w:sz w:val="28"/>
          <w:szCs w:val="28"/>
          <w:lang w:val="be-BY"/>
        </w:rPr>
        <w:t xml:space="preserve">, </w:t>
      </w:r>
      <w:r w:rsidRPr="00FF56E0">
        <w:rPr>
          <w:rFonts w:ascii="Times New Roman" w:hAnsi="Times New Roman"/>
          <w:sz w:val="28"/>
          <w:szCs w:val="28"/>
          <w:lang w:val="be-BY"/>
        </w:rPr>
        <w:t>ул. П. Мс</w:t>
      </w:r>
      <w:r>
        <w:rPr>
          <w:rFonts w:ascii="Times New Roman" w:hAnsi="Times New Roman"/>
          <w:sz w:val="28"/>
          <w:szCs w:val="28"/>
          <w:lang w:val="be-BY"/>
        </w:rPr>
        <w:t>тислав</w:t>
      </w:r>
      <w:r w:rsidRPr="00FF56E0">
        <w:rPr>
          <w:rFonts w:ascii="Times New Roman" w:hAnsi="Times New Roman"/>
          <w:sz w:val="28"/>
          <w:szCs w:val="28"/>
          <w:lang w:val="be-BY"/>
        </w:rPr>
        <w:t>ца, 11</w:t>
      </w:r>
      <w:r>
        <w:rPr>
          <w:rFonts w:ascii="Times New Roman" w:hAnsi="Times New Roman"/>
          <w:sz w:val="28"/>
          <w:szCs w:val="28"/>
          <w:lang w:val="be-BY"/>
        </w:rPr>
        <w:t>. Вход свободный.</w:t>
      </w:r>
    </w:p>
    <w:p w:rsidR="006F55FD" w:rsidRDefault="006F55FD"/>
    <w:sectPr w:rsidR="006F5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1D7"/>
    <w:rsid w:val="005519C0"/>
    <w:rsid w:val="00616E4F"/>
    <w:rsid w:val="006F55FD"/>
    <w:rsid w:val="00B901D7"/>
    <w:rsid w:val="00C2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47EC0-1AF0-40C5-AD3C-500610B1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1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jor180</dc:creator>
  <cp:keywords/>
  <dc:description/>
  <cp:lastModifiedBy>jor180</cp:lastModifiedBy>
  <cp:revision>4</cp:revision>
  <dcterms:created xsi:type="dcterms:W3CDTF">2019-02-21T09:28:00Z</dcterms:created>
  <dcterms:modified xsi:type="dcterms:W3CDTF">2019-02-21T10:36:00Z</dcterms:modified>
</cp:coreProperties>
</file>